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2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72"/>
      </w:tblGrid>
      <w:tr w:rsidR="00D01BFF" w:rsidTr="00D01BFF">
        <w:tc>
          <w:tcPr>
            <w:tcW w:w="1951" w:type="dxa"/>
            <w:vAlign w:val="center"/>
          </w:tcPr>
          <w:p w:rsidR="00D01BFF" w:rsidRDefault="00D01BFF" w:rsidP="00D01BFF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D01BF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990600" cy="600075"/>
                  <wp:effectExtent l="19050" t="0" r="0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D01BFF" w:rsidRPr="00D01BFF" w:rsidRDefault="00D01BFF" w:rsidP="00D01BFF">
            <w:pPr>
              <w:pStyle w:val="Ttulo1"/>
              <w:ind w:right="34"/>
              <w:jc w:val="center"/>
              <w:outlineLvl w:val="0"/>
              <w:rPr>
                <w:rFonts w:ascii="Century Gothic" w:hAnsi="Century Gothic"/>
                <w:color w:val="auto"/>
                <w:sz w:val="40"/>
              </w:rPr>
            </w:pPr>
            <w:r w:rsidRPr="00D01BFF">
              <w:rPr>
                <w:rFonts w:ascii="Century Gothic" w:hAnsi="Century Gothic"/>
                <w:color w:val="auto"/>
                <w:sz w:val="40"/>
              </w:rPr>
              <w:t>POLITICA   DE   CALIDAD   Y   MEDIOAMBIENTE</w:t>
            </w:r>
          </w:p>
          <w:p w:rsidR="00D01BFF" w:rsidRDefault="00D01BFF" w:rsidP="00D01BF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963C4" w:rsidRPr="00D01BFF" w:rsidRDefault="005963C4" w:rsidP="00D01BFF">
      <w:pPr>
        <w:ind w:left="-1134"/>
        <w:rPr>
          <w:rFonts w:ascii="Century Gothic" w:hAnsi="Century Gothic"/>
        </w:rPr>
      </w:pPr>
    </w:p>
    <w:p w:rsidR="005963C4" w:rsidRPr="00D01BFF" w:rsidRDefault="005963C4" w:rsidP="001F24A1">
      <w:pPr>
        <w:pStyle w:val="Sinespaciado"/>
        <w:spacing w:line="276" w:lineRule="auto"/>
        <w:ind w:left="-426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 xml:space="preserve">La Dirección General de </w:t>
      </w:r>
      <w:r w:rsidRPr="00D01BFF">
        <w:rPr>
          <w:rFonts w:ascii="Century Gothic" w:hAnsi="Century Gothic"/>
          <w:b/>
          <w:color w:val="800000"/>
        </w:rPr>
        <w:t>MECANIZADOS V. PORRAS, S.L</w:t>
      </w:r>
      <w:r w:rsidRPr="00D01BFF">
        <w:rPr>
          <w:rFonts w:ascii="Century Gothic" w:hAnsi="Century Gothic"/>
          <w:color w:val="800000"/>
        </w:rPr>
        <w:t>.</w:t>
      </w:r>
      <w:r w:rsidRPr="00D01BFF">
        <w:rPr>
          <w:rFonts w:ascii="Century Gothic" w:hAnsi="Century Gothic"/>
        </w:rPr>
        <w:t xml:space="preserve"> establece los siguientes principios y compromisos de su Política Integrada de Gestión con el fin de integrar la máxima calidad y el respeto por el medio ambiente en todas y cada una de sus actividades para ofrecer sus servicios de Mecanizado</w:t>
      </w:r>
      <w:r w:rsidR="00B044E7" w:rsidRPr="00D01BFF">
        <w:rPr>
          <w:rFonts w:ascii="Century Gothic" w:hAnsi="Century Gothic"/>
        </w:rPr>
        <w:t xml:space="preserve"> de productos férricos y no ferricos</w:t>
      </w:r>
      <w:r w:rsidRPr="00D01BFF">
        <w:rPr>
          <w:rFonts w:ascii="Century Gothic" w:hAnsi="Century Gothic"/>
        </w:rPr>
        <w:t>.</w:t>
      </w:r>
    </w:p>
    <w:p w:rsidR="005963C4" w:rsidRPr="00D01BFF" w:rsidRDefault="005963C4" w:rsidP="001F24A1">
      <w:pPr>
        <w:pStyle w:val="Sinespaciado"/>
        <w:ind w:left="-426" w:right="-427"/>
        <w:jc w:val="both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spacing w:line="276" w:lineRule="auto"/>
        <w:ind w:left="-426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 xml:space="preserve">Para ello, la Dirección de </w:t>
      </w:r>
      <w:r w:rsidR="00D01BFF" w:rsidRPr="00D01BFF">
        <w:rPr>
          <w:rFonts w:ascii="Century Gothic" w:hAnsi="Century Gothic"/>
          <w:b/>
          <w:color w:val="800000"/>
        </w:rPr>
        <w:t>MECANIZADOS V. PORRAS, S.L</w:t>
      </w:r>
      <w:r w:rsidR="00D01BFF" w:rsidRPr="00D01BFF">
        <w:rPr>
          <w:rFonts w:ascii="Century Gothic" w:hAnsi="Century Gothic"/>
          <w:color w:val="800000"/>
        </w:rPr>
        <w:t>.</w:t>
      </w:r>
      <w:r w:rsidR="00D01BFF" w:rsidRPr="00D01BFF">
        <w:rPr>
          <w:rFonts w:ascii="Century Gothic" w:hAnsi="Century Gothic"/>
        </w:rPr>
        <w:t xml:space="preserve"> </w:t>
      </w:r>
      <w:r w:rsidRPr="00D01BFF">
        <w:rPr>
          <w:rFonts w:ascii="Century Gothic" w:hAnsi="Century Gothic"/>
        </w:rPr>
        <w:t>armoniza los medios y recursos técnicos, productivos, financieros y humanos, en una única estructura y dirección competitiva de toma de decisiones acorde con los siguientes objetivos:</w:t>
      </w:r>
    </w:p>
    <w:p w:rsidR="005963C4" w:rsidRPr="00D01BFF" w:rsidRDefault="005963C4" w:rsidP="001F24A1">
      <w:pPr>
        <w:pStyle w:val="Sinespaciado"/>
        <w:ind w:left="-426" w:right="-427"/>
        <w:jc w:val="both"/>
        <w:rPr>
          <w:rFonts w:ascii="Century Gothic" w:hAnsi="Century Gothic"/>
          <w:sz w:val="20"/>
        </w:rPr>
      </w:pPr>
    </w:p>
    <w:p w:rsidR="001F24A1" w:rsidRPr="00D01BFF" w:rsidRDefault="001F24A1" w:rsidP="001F24A1">
      <w:pPr>
        <w:pStyle w:val="Sinespaciado"/>
        <w:ind w:left="-426" w:right="-427"/>
        <w:jc w:val="both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numPr>
          <w:ilvl w:val="0"/>
          <w:numId w:val="2"/>
        </w:numPr>
        <w:spacing w:line="276" w:lineRule="auto"/>
        <w:ind w:left="567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 xml:space="preserve">Crear propuestas de valor sostenibles </w:t>
      </w:r>
      <w:r w:rsidR="00D01BFF" w:rsidRPr="00D01BFF">
        <w:rPr>
          <w:rFonts w:ascii="Century Gothic" w:hAnsi="Century Gothic"/>
        </w:rPr>
        <w:t>para todas las partes interesadas</w:t>
      </w:r>
      <w:r w:rsidRPr="00D01BFF">
        <w:rPr>
          <w:rFonts w:ascii="Century Gothic" w:hAnsi="Century Gothic"/>
        </w:rPr>
        <w:t xml:space="preserve"> que satisfagan sus necesidades </w:t>
      </w:r>
      <w:r w:rsidR="00D01BFF" w:rsidRPr="00D01BFF">
        <w:rPr>
          <w:rFonts w:ascii="Century Gothic" w:hAnsi="Century Gothic"/>
        </w:rPr>
        <w:t xml:space="preserve">y expectativas </w:t>
      </w:r>
      <w:r w:rsidRPr="00D01BFF">
        <w:rPr>
          <w:rFonts w:ascii="Century Gothic" w:hAnsi="Century Gothic"/>
        </w:rPr>
        <w:t>y</w:t>
      </w:r>
      <w:r w:rsidR="00D01BFF" w:rsidRPr="00D01BFF">
        <w:rPr>
          <w:rFonts w:ascii="Century Gothic" w:hAnsi="Century Gothic"/>
        </w:rPr>
        <w:t xml:space="preserve"> que </w:t>
      </w:r>
      <w:r w:rsidRPr="00D01BFF">
        <w:rPr>
          <w:rFonts w:ascii="Century Gothic" w:hAnsi="Century Gothic"/>
        </w:rPr>
        <w:t xml:space="preserve"> consoliden su fidelización como premisa imprescindible para la continuidad de nuestra actividad </w:t>
      </w:r>
    </w:p>
    <w:p w:rsidR="005963C4" w:rsidRPr="00D01BFF" w:rsidRDefault="005963C4" w:rsidP="001F24A1">
      <w:pPr>
        <w:pStyle w:val="Sinespaciado"/>
        <w:spacing w:line="276" w:lineRule="auto"/>
        <w:ind w:left="567" w:right="-427"/>
        <w:jc w:val="both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numPr>
          <w:ilvl w:val="0"/>
          <w:numId w:val="2"/>
        </w:numPr>
        <w:spacing w:line="276" w:lineRule="auto"/>
        <w:ind w:left="567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>Contribuir a la mejora continua de los servicios prestados a nuestros clientes.</w:t>
      </w:r>
    </w:p>
    <w:p w:rsidR="005963C4" w:rsidRPr="00D01BFF" w:rsidRDefault="005963C4" w:rsidP="001F24A1">
      <w:pPr>
        <w:pStyle w:val="Prrafodelista"/>
        <w:ind w:left="567" w:right="-427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numPr>
          <w:ilvl w:val="0"/>
          <w:numId w:val="2"/>
        </w:numPr>
        <w:spacing w:line="276" w:lineRule="auto"/>
        <w:ind w:left="567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 xml:space="preserve">Establecimiento de la mejora continua como principio fundamental de actuación sobre la base de prevenir, antes que </w:t>
      </w:r>
      <w:proofErr w:type="gramStart"/>
      <w:r w:rsidRPr="00D01BFF">
        <w:rPr>
          <w:rFonts w:ascii="Century Gothic" w:hAnsi="Century Gothic"/>
        </w:rPr>
        <w:t>corregir  fallos</w:t>
      </w:r>
      <w:proofErr w:type="gramEnd"/>
      <w:r w:rsidRPr="00D01BFF">
        <w:rPr>
          <w:rFonts w:ascii="Century Gothic" w:hAnsi="Century Gothic"/>
        </w:rPr>
        <w:t xml:space="preserve"> en los procesos, daños y deterioro de la salud e, impactos y contaminación sobre el medio ambiente, optimizando los recursos a favor del desarrollo sostenible. </w:t>
      </w:r>
    </w:p>
    <w:p w:rsidR="005963C4" w:rsidRPr="00D01BFF" w:rsidRDefault="005963C4" w:rsidP="001F24A1">
      <w:pPr>
        <w:pStyle w:val="Prrafodelista"/>
        <w:ind w:left="567" w:right="-427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numPr>
          <w:ilvl w:val="0"/>
          <w:numId w:val="2"/>
        </w:numPr>
        <w:spacing w:line="276" w:lineRule="auto"/>
        <w:ind w:left="567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 xml:space="preserve">Generar y fomentar canales de comunicación interna que aseguren la participación, satisfacción y formación permanente de los trabajadores que, en definitiva, son los protagonistas directos de la mejora continua de </w:t>
      </w:r>
      <w:r w:rsidR="00D01BFF" w:rsidRPr="00D01BFF">
        <w:rPr>
          <w:rFonts w:ascii="Century Gothic" w:hAnsi="Century Gothic"/>
          <w:b/>
          <w:color w:val="800000"/>
        </w:rPr>
        <w:t>MECANIZADOS V. PORRAS, S.L</w:t>
      </w:r>
      <w:r w:rsidR="00D01BFF" w:rsidRPr="00D01BFF">
        <w:rPr>
          <w:rFonts w:ascii="Century Gothic" w:hAnsi="Century Gothic"/>
          <w:color w:val="800000"/>
        </w:rPr>
        <w:t>.</w:t>
      </w:r>
    </w:p>
    <w:p w:rsidR="005963C4" w:rsidRPr="00D01BFF" w:rsidRDefault="005963C4" w:rsidP="001F24A1">
      <w:pPr>
        <w:pStyle w:val="Prrafodelista"/>
        <w:ind w:left="567" w:right="-427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numPr>
          <w:ilvl w:val="0"/>
          <w:numId w:val="2"/>
        </w:numPr>
        <w:spacing w:line="276" w:lineRule="auto"/>
        <w:ind w:left="567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>Implantar procedimientos integrados de gestión, con el objetivo de que se garantice el cumplimiento de la legislación aplicable y otros requisitos, que conlleven a prevenir la contaminación.</w:t>
      </w:r>
    </w:p>
    <w:p w:rsidR="005963C4" w:rsidRPr="00D01BFF" w:rsidRDefault="005963C4" w:rsidP="001F24A1">
      <w:pPr>
        <w:pStyle w:val="Prrafodelista"/>
        <w:ind w:left="567" w:right="-427"/>
        <w:rPr>
          <w:rFonts w:ascii="Century Gothic" w:hAnsi="Century Gothic"/>
          <w:sz w:val="20"/>
        </w:rPr>
      </w:pPr>
    </w:p>
    <w:p w:rsidR="005963C4" w:rsidRPr="00D01BFF" w:rsidRDefault="005963C4" w:rsidP="001F24A1">
      <w:pPr>
        <w:pStyle w:val="Sinespaciado"/>
        <w:numPr>
          <w:ilvl w:val="0"/>
          <w:numId w:val="2"/>
        </w:numPr>
        <w:spacing w:line="276" w:lineRule="auto"/>
        <w:ind w:left="567" w:right="-427"/>
        <w:jc w:val="both"/>
        <w:rPr>
          <w:rFonts w:ascii="Century Gothic" w:hAnsi="Century Gothic"/>
        </w:rPr>
      </w:pPr>
      <w:r w:rsidRPr="00D01BFF">
        <w:rPr>
          <w:rFonts w:ascii="Century Gothic" w:hAnsi="Century Gothic"/>
        </w:rPr>
        <w:t xml:space="preserve">Establecer colaboraciones estratégicas con nuestros proveedores para crear interacciones mercantiles de mejora de la calidad y respeto al medio ambiente que creen valor añadido para ambas partes. </w:t>
      </w:r>
    </w:p>
    <w:p w:rsidR="005963C4" w:rsidRPr="00D01BFF" w:rsidRDefault="005963C4" w:rsidP="005963C4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16"/>
        </w:rPr>
      </w:pPr>
    </w:p>
    <w:p w:rsidR="005963C4" w:rsidRPr="00D01BFF" w:rsidRDefault="005963C4" w:rsidP="005963C4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16"/>
        </w:rPr>
      </w:pPr>
    </w:p>
    <w:p w:rsidR="005963C4" w:rsidRPr="00D01BFF" w:rsidRDefault="005963C4" w:rsidP="005963C4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16"/>
        </w:rPr>
      </w:pPr>
    </w:p>
    <w:p w:rsidR="005963C4" w:rsidRPr="00D01BFF" w:rsidRDefault="005963C4" w:rsidP="005963C4">
      <w:pPr>
        <w:jc w:val="right"/>
        <w:rPr>
          <w:rFonts w:ascii="Century Gothic" w:hAnsi="Century Gothic"/>
        </w:rPr>
      </w:pPr>
      <w:r w:rsidRPr="00D01BFF">
        <w:rPr>
          <w:rFonts w:ascii="Century Gothic" w:hAnsi="Century Gothic"/>
        </w:rPr>
        <w:t>En Madrid a 23 de Junio de 2015</w:t>
      </w:r>
    </w:p>
    <w:p w:rsidR="001F24A1" w:rsidRPr="00D01BFF" w:rsidRDefault="001F24A1" w:rsidP="005963C4">
      <w:pPr>
        <w:jc w:val="right"/>
        <w:rPr>
          <w:rFonts w:ascii="Century Gothic" w:hAnsi="Century Gothic"/>
        </w:rPr>
      </w:pPr>
    </w:p>
    <w:p w:rsidR="005963C4" w:rsidRPr="00D01BFF" w:rsidRDefault="005963C4" w:rsidP="005963C4">
      <w:pPr>
        <w:jc w:val="right"/>
        <w:rPr>
          <w:rFonts w:ascii="Century Gothic" w:hAnsi="Century Gothic"/>
        </w:rPr>
      </w:pPr>
      <w:r w:rsidRPr="00D01BFF">
        <w:rPr>
          <w:rFonts w:ascii="Century Gothic" w:hAnsi="Century Gothic"/>
        </w:rPr>
        <w:t>La Dirección</w:t>
      </w:r>
    </w:p>
    <w:sectPr w:rsidR="005963C4" w:rsidRPr="00D01BFF" w:rsidSect="005963C4">
      <w:headerReference w:type="even" r:id="rId8"/>
      <w:headerReference w:type="default" r:id="rId9"/>
      <w:headerReference w:type="first" r:id="rId10"/>
      <w:pgSz w:w="11906" w:h="16838"/>
      <w:pgMar w:top="142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B4" w:rsidRDefault="00635BB4" w:rsidP="005963C4">
      <w:pPr>
        <w:spacing w:after="0" w:line="240" w:lineRule="auto"/>
      </w:pPr>
      <w:r>
        <w:separator/>
      </w:r>
    </w:p>
  </w:endnote>
  <w:endnote w:type="continuationSeparator" w:id="0">
    <w:p w:rsidR="00635BB4" w:rsidRDefault="00635BB4" w:rsidP="0059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B4" w:rsidRDefault="00635BB4" w:rsidP="005963C4">
      <w:pPr>
        <w:spacing w:after="0" w:line="240" w:lineRule="auto"/>
      </w:pPr>
      <w:r>
        <w:separator/>
      </w:r>
    </w:p>
  </w:footnote>
  <w:footnote w:type="continuationSeparator" w:id="0">
    <w:p w:rsidR="00635BB4" w:rsidRDefault="00635BB4" w:rsidP="0059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C4" w:rsidRDefault="00635B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19925" o:spid="_x0000_s2050" type="#_x0000_t75" style="position:absolute;margin-left:0;margin-top:0;width:425.1pt;height:33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C4" w:rsidRDefault="00635BB4" w:rsidP="005963C4">
    <w:pPr>
      <w:pStyle w:val="Encabezado"/>
      <w:ind w:left="-851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19926" o:spid="_x0000_s2051" type="#_x0000_t75" style="position:absolute;left:0;text-align:left;margin-left:0;margin-top:0;width:425.1pt;height:335pt;z-index:-25165619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C4" w:rsidRDefault="00635B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19924" o:spid="_x0000_s2049" type="#_x0000_t75" style="position:absolute;margin-left:0;margin-top:0;width:425.1pt;height:33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972"/>
    <w:multiLevelType w:val="hybridMultilevel"/>
    <w:tmpl w:val="BB1E11EA"/>
    <w:lvl w:ilvl="0" w:tplc="F85ED234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C875F8E"/>
    <w:multiLevelType w:val="hybridMultilevel"/>
    <w:tmpl w:val="7652AD6C"/>
    <w:lvl w:ilvl="0" w:tplc="80EEA41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4"/>
    <w:rsid w:val="00111CF3"/>
    <w:rsid w:val="001472BD"/>
    <w:rsid w:val="001F24A1"/>
    <w:rsid w:val="00450397"/>
    <w:rsid w:val="00512131"/>
    <w:rsid w:val="005963C4"/>
    <w:rsid w:val="00635BB4"/>
    <w:rsid w:val="006E0158"/>
    <w:rsid w:val="00712C0C"/>
    <w:rsid w:val="0072226F"/>
    <w:rsid w:val="0086123A"/>
    <w:rsid w:val="009422A6"/>
    <w:rsid w:val="00B044E7"/>
    <w:rsid w:val="00BF401C"/>
    <w:rsid w:val="00D01BFF"/>
    <w:rsid w:val="00D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93AC06-619A-4FE0-B387-78335EA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10"/>
  </w:style>
  <w:style w:type="paragraph" w:styleId="Ttulo1">
    <w:name w:val="heading 1"/>
    <w:basedOn w:val="Normal"/>
    <w:next w:val="Normal"/>
    <w:link w:val="Ttulo1Car"/>
    <w:uiPriority w:val="9"/>
    <w:qFormat/>
    <w:rsid w:val="00596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3C4"/>
  </w:style>
  <w:style w:type="paragraph" w:styleId="Piedepgina">
    <w:name w:val="footer"/>
    <w:basedOn w:val="Normal"/>
    <w:link w:val="PiedepginaCar"/>
    <w:uiPriority w:val="99"/>
    <w:unhideWhenUsed/>
    <w:rsid w:val="00596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C4"/>
  </w:style>
  <w:style w:type="paragraph" w:styleId="Textodeglobo">
    <w:name w:val="Balloon Text"/>
    <w:basedOn w:val="Normal"/>
    <w:link w:val="TextodegloboCar"/>
    <w:uiPriority w:val="99"/>
    <w:semiHidden/>
    <w:unhideWhenUsed/>
    <w:rsid w:val="005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963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963C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0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Usuario de Windows</cp:lastModifiedBy>
  <cp:revision>2</cp:revision>
  <dcterms:created xsi:type="dcterms:W3CDTF">2019-04-29T09:35:00Z</dcterms:created>
  <dcterms:modified xsi:type="dcterms:W3CDTF">2019-04-29T09:35:00Z</dcterms:modified>
</cp:coreProperties>
</file>